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923" w:rsidRDefault="00346923" w:rsidP="00346923">
      <w:pPr>
        <w:pStyle w:val="A-WriteonLines"/>
      </w:pPr>
      <w:r>
        <w:t>Name ______________________________________</w:t>
      </w:r>
      <w:r>
        <w:br/>
      </w:r>
    </w:p>
    <w:p w:rsidR="00395C22" w:rsidRPr="00346923" w:rsidRDefault="00346923" w:rsidP="00005B67">
      <w:pPr>
        <w:pStyle w:val="A-BH-spaceafter"/>
        <w:sectPr w:rsidR="00395C22" w:rsidRPr="00346923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  <w:r>
        <w:t>Unit 1 Final Performance Task Rubrics</w:t>
      </w:r>
    </w:p>
    <w:tbl>
      <w:tblPr>
        <w:tblStyle w:val="TableGrid"/>
        <w:tblW w:w="1359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520"/>
        <w:gridCol w:w="2700"/>
        <w:gridCol w:w="2700"/>
        <w:gridCol w:w="90"/>
        <w:gridCol w:w="2610"/>
        <w:gridCol w:w="180"/>
        <w:gridCol w:w="2520"/>
        <w:gridCol w:w="270"/>
      </w:tblGrid>
      <w:tr w:rsidR="00346923" w:rsidTr="00F810B2">
        <w:trPr>
          <w:trHeight w:val="422"/>
        </w:trPr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923" w:rsidRDefault="00346923" w:rsidP="00C12794">
            <w:pPr>
              <w:pStyle w:val="A-ChartDH"/>
            </w:pPr>
            <w:r w:rsidRPr="00917052">
              <w:t>Option 1</w:t>
            </w:r>
          </w:p>
        </w:tc>
      </w:tr>
      <w:tr w:rsidR="00346923" w:rsidTr="00F810B2">
        <w:trPr>
          <w:trHeight w:val="3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6923" w:rsidRDefault="00346923" w:rsidP="00C12794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6923" w:rsidRDefault="00346923" w:rsidP="00C12794">
            <w:pPr>
              <w:pStyle w:val="A-ChartHeads"/>
            </w:pPr>
            <w:r>
              <w:t>4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6923" w:rsidRDefault="00346923" w:rsidP="00C12794">
            <w:pPr>
              <w:pStyle w:val="A-ChartHeads"/>
            </w:pPr>
            <w:r>
              <w:t>3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6923" w:rsidRDefault="00346923" w:rsidP="00C12794">
            <w:pPr>
              <w:pStyle w:val="A-ChartHeads"/>
            </w:pPr>
            <w:r>
              <w:t>2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6923" w:rsidRDefault="00346923" w:rsidP="00C12794">
            <w:pPr>
              <w:pStyle w:val="A-ChartHeads"/>
            </w:pPr>
            <w:r>
              <w:t>1</w:t>
            </w:r>
          </w:p>
        </w:tc>
      </w:tr>
      <w:tr w:rsidR="00346923" w:rsidTr="00F810B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8F4140" w:rsidRDefault="00346923" w:rsidP="00346923">
            <w:pPr>
              <w:pStyle w:val="A-ChartText-boldcells"/>
            </w:pPr>
            <w:r>
              <w:t>P</w:t>
            </w:r>
            <w:r w:rsidRPr="008F4140">
              <w:t>resentation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773C8E" w:rsidP="00346923">
            <w:pPr>
              <w:pStyle w:val="A-ChartText"/>
            </w:pPr>
            <w:r>
              <w:t>Presentation is c</w:t>
            </w:r>
            <w:r w:rsidR="00346923" w:rsidRPr="000843AB">
              <w:t>oherent</w:t>
            </w:r>
            <w:r w:rsidR="008F3950">
              <w:t>,</w:t>
            </w:r>
            <w:r w:rsidR="00346923">
              <w:t xml:space="preserve"> insightful</w:t>
            </w:r>
            <w:r w:rsidR="008F3950">
              <w:t>,</w:t>
            </w:r>
            <w:r w:rsidR="00346923">
              <w:t xml:space="preserve"> and demonstrates</w:t>
            </w:r>
            <w:r w:rsidR="00346923" w:rsidRPr="000843AB">
              <w:t xml:space="preserve"> </w:t>
            </w:r>
            <w:r w:rsidR="00346923">
              <w:t>all e</w:t>
            </w:r>
            <w:r w:rsidR="00346923" w:rsidRPr="000843AB">
              <w:t xml:space="preserve">nduring </w:t>
            </w:r>
            <w:r w:rsidR="00346923">
              <w:t>understanding</w:t>
            </w:r>
            <w:r w:rsidR="00643EEA">
              <w:t>s</w:t>
            </w:r>
            <w:r w:rsidR="008F3950">
              <w:t xml:space="preserve"> </w:t>
            </w:r>
            <w:r w:rsidR="00346923">
              <w:t>for unit.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773C8E" w:rsidP="00346923">
            <w:pPr>
              <w:pStyle w:val="A-ChartText"/>
            </w:pPr>
            <w:r>
              <w:t>Presentation is c</w:t>
            </w:r>
            <w:r w:rsidR="00346923">
              <w:t>oherent and</w:t>
            </w:r>
            <w:r w:rsidR="00346923" w:rsidRPr="000843AB">
              <w:t xml:space="preserve"> demonstrat</w:t>
            </w:r>
            <w:r w:rsidR="00346923">
              <w:t>es</w:t>
            </w:r>
            <w:r w:rsidR="00346923" w:rsidRPr="000843AB">
              <w:t xml:space="preserve"> </w:t>
            </w:r>
            <w:r w:rsidR="00346923">
              <w:t>three</w:t>
            </w:r>
            <w:r w:rsidR="00346923" w:rsidRPr="000843AB">
              <w:t xml:space="preserve"> </w:t>
            </w:r>
            <w:r w:rsidR="00346923">
              <w:t>e</w:t>
            </w:r>
            <w:r w:rsidR="00346923" w:rsidRPr="000843AB">
              <w:t xml:space="preserve">nduring </w:t>
            </w:r>
            <w:r w:rsidR="00346923">
              <w:t>understanding</w:t>
            </w:r>
            <w:r w:rsidR="00643EEA">
              <w:t>s</w:t>
            </w:r>
            <w:r w:rsidR="00346923">
              <w:t xml:space="preserve"> for unit.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773C8E" w:rsidP="00346923">
            <w:pPr>
              <w:pStyle w:val="A-ChartText"/>
            </w:pPr>
            <w:r>
              <w:t>Presentation is</w:t>
            </w:r>
            <w:r w:rsidRPr="000843AB">
              <w:t xml:space="preserve"> </w:t>
            </w:r>
            <w:r>
              <w:t>n</w:t>
            </w:r>
            <w:r w:rsidR="00346923" w:rsidRPr="000843AB">
              <w:t xml:space="preserve">ot always coherent </w:t>
            </w:r>
            <w:r w:rsidR="00346923">
              <w:t>and demonstrates only</w:t>
            </w:r>
            <w:r w:rsidR="00346923" w:rsidRPr="000843AB">
              <w:t xml:space="preserve"> </w:t>
            </w:r>
            <w:r w:rsidR="00346923">
              <w:t>two e</w:t>
            </w:r>
            <w:r w:rsidR="00346923" w:rsidRPr="000843AB">
              <w:t xml:space="preserve">nduring </w:t>
            </w:r>
            <w:r w:rsidR="00346923">
              <w:t>understanding</w:t>
            </w:r>
            <w:r w:rsidR="00643EEA">
              <w:t>s</w:t>
            </w:r>
            <w:r w:rsidR="00346923">
              <w:t xml:space="preserve"> for unit.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773C8E" w:rsidP="00346923">
            <w:pPr>
              <w:pStyle w:val="A-ChartText"/>
            </w:pPr>
            <w:r>
              <w:t>Presentation d</w:t>
            </w:r>
            <w:r w:rsidR="00346923">
              <w:t xml:space="preserve">emonstrates limited comprehension </w:t>
            </w:r>
            <w:r w:rsidR="00346923" w:rsidRPr="000843AB">
              <w:t xml:space="preserve">of </w:t>
            </w:r>
            <w:r w:rsidR="00346923">
              <w:t>e</w:t>
            </w:r>
            <w:r w:rsidR="00346923" w:rsidRPr="000843AB">
              <w:t xml:space="preserve">nduring </w:t>
            </w:r>
            <w:r w:rsidR="00346923">
              <w:t>u</w:t>
            </w:r>
            <w:r w:rsidR="00346923" w:rsidRPr="000843AB">
              <w:t>nderstanding</w:t>
            </w:r>
            <w:r w:rsidR="00703630">
              <w:t>s</w:t>
            </w:r>
            <w:r w:rsidR="00346923">
              <w:t xml:space="preserve"> for unit.</w:t>
            </w:r>
            <w:r w:rsidR="00346923" w:rsidRPr="000843AB">
              <w:t xml:space="preserve"> </w:t>
            </w:r>
          </w:p>
        </w:tc>
      </w:tr>
      <w:tr w:rsidR="00346923" w:rsidTr="00F810B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8F4140" w:rsidRDefault="00346923" w:rsidP="00346923">
            <w:pPr>
              <w:pStyle w:val="A-ChartText-boldcells"/>
            </w:pPr>
            <w:r>
              <w:t>Presentation</w:t>
            </w:r>
            <w:r w:rsidRPr="008F4140">
              <w:t xml:space="preserve"> includes required number of quotes and Scripture passages with proper parenthetical </w:t>
            </w:r>
            <w:proofErr w:type="gramStart"/>
            <w:r w:rsidRPr="008F4140">
              <w:t>citations</w:t>
            </w:r>
            <w:r>
              <w:t>,</w:t>
            </w:r>
            <w:r w:rsidRPr="008F4140">
              <w:t xml:space="preserve"> and</w:t>
            </w:r>
            <w:proofErr w:type="gramEnd"/>
            <w:r w:rsidRPr="008F4140">
              <w:t xml:space="preserve"> </w:t>
            </w:r>
            <w:r w:rsidR="00B13207">
              <w:t>d</w:t>
            </w:r>
            <w:r w:rsidRPr="008F4140">
              <w:t xml:space="preserve">emonstrates connections to unit content.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773C8E" w:rsidP="00346923">
            <w:pPr>
              <w:pStyle w:val="A-ChartText-bulletlist"/>
            </w:pPr>
            <w:r>
              <w:t>Presentation i</w:t>
            </w:r>
            <w:r w:rsidR="00346923" w:rsidRPr="000843AB">
              <w:t>nclude</w:t>
            </w:r>
            <w:r w:rsidR="00346923">
              <w:t xml:space="preserve">s </w:t>
            </w:r>
            <w:r w:rsidR="00346923" w:rsidRPr="000843AB">
              <w:t xml:space="preserve">five or more quotes from student </w:t>
            </w:r>
            <w:r w:rsidR="00346923">
              <w:t>book</w:t>
            </w:r>
            <w:r w:rsidR="00643EEA">
              <w:t>,</w:t>
            </w:r>
            <w:r w:rsidR="00346923">
              <w:t xml:space="preserve"> </w:t>
            </w:r>
            <w:r w:rsidR="00346923" w:rsidRPr="000843AB">
              <w:t>five or more Scripture references</w:t>
            </w:r>
            <w:r w:rsidR="00643EEA">
              <w:t>, and</w:t>
            </w:r>
            <w:r w:rsidR="00346923">
              <w:t xml:space="preserve"> </w:t>
            </w:r>
            <w:r w:rsidR="00346923" w:rsidRPr="000843AB">
              <w:t xml:space="preserve">use of proper citations. 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 xml:space="preserve">Quotes and references demonstrate </w:t>
            </w:r>
            <w:r w:rsidR="00C11DBD">
              <w:t>clear connection to</w:t>
            </w:r>
            <w:r w:rsidRPr="000843AB">
              <w:t xml:space="preserve"> content of </w:t>
            </w:r>
            <w:r>
              <w:t>unit.</w:t>
            </w:r>
            <w:r w:rsidRPr="000843AB">
              <w:t xml:space="preserve"> 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A01D78" w:rsidP="00346923">
            <w:pPr>
              <w:pStyle w:val="A-ChartText-bulletlist"/>
            </w:pPr>
            <w:r>
              <w:t>Presentation i</w:t>
            </w:r>
            <w:r w:rsidR="00346923" w:rsidRPr="000843AB">
              <w:t>nclude</w:t>
            </w:r>
            <w:r w:rsidR="00346923">
              <w:t xml:space="preserve">s </w:t>
            </w:r>
            <w:r w:rsidR="00346923" w:rsidRPr="000843AB">
              <w:t xml:space="preserve">three or four quotes from student </w:t>
            </w:r>
            <w:r w:rsidR="00346923">
              <w:t xml:space="preserve">book, </w:t>
            </w:r>
            <w:r w:rsidR="00346923" w:rsidRPr="000843AB">
              <w:t>three or more Scripture references</w:t>
            </w:r>
            <w:r w:rsidR="00346923">
              <w:t>, and proper citations.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 xml:space="preserve">Quotes and references demonstrate relationship to </w:t>
            </w:r>
            <w:r>
              <w:t>unit</w:t>
            </w:r>
            <w:r w:rsidRPr="000843AB">
              <w:t xml:space="preserve"> content</w:t>
            </w:r>
            <w:r>
              <w:t>.</w:t>
            </w:r>
            <w:r w:rsidRPr="000843AB">
              <w:t xml:space="preserve"> 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Default="00A01D78" w:rsidP="00346923">
            <w:pPr>
              <w:pStyle w:val="A-ChartText-bulletlist"/>
            </w:pPr>
            <w:r>
              <w:t>Presentation d</w:t>
            </w:r>
            <w:r w:rsidR="00346923">
              <w:t>oes not include</w:t>
            </w:r>
            <w:r w:rsidR="004A6772">
              <w:t xml:space="preserve"> </w:t>
            </w:r>
            <w:r w:rsidR="00346923" w:rsidRPr="000843AB">
              <w:t>required number of Scripture passages</w:t>
            </w:r>
            <w:r w:rsidR="00346923">
              <w:t xml:space="preserve"> or </w:t>
            </w:r>
            <w:r w:rsidR="00346923" w:rsidRPr="000843AB">
              <w:t xml:space="preserve">a </w:t>
            </w:r>
            <w:r w:rsidR="00346923">
              <w:t xml:space="preserve">clear </w:t>
            </w:r>
            <w:r w:rsidR="00346923" w:rsidRPr="000843AB">
              <w:t xml:space="preserve">connection to </w:t>
            </w:r>
            <w:r w:rsidR="00346923">
              <w:t xml:space="preserve">unit </w:t>
            </w:r>
            <w:r w:rsidR="00346923" w:rsidRPr="000843AB">
              <w:t>content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 xml:space="preserve">Citations </w:t>
            </w:r>
            <w:r>
              <w:t xml:space="preserve">are </w:t>
            </w:r>
            <w:r w:rsidRPr="000843AB">
              <w:t xml:space="preserve">not present or </w:t>
            </w:r>
            <w:r>
              <w:t xml:space="preserve">are written </w:t>
            </w:r>
            <w:r w:rsidRPr="000843AB">
              <w:t>incorrectly</w:t>
            </w:r>
            <w:r>
              <w:t>.</w:t>
            </w:r>
          </w:p>
          <w:p w:rsidR="00346923" w:rsidRPr="000843AB" w:rsidRDefault="00346923" w:rsidP="00D45F70">
            <w:pPr>
              <w:pStyle w:val="A-ChartText-bulletlist"/>
              <w:numPr>
                <w:ilvl w:val="0"/>
                <w:numId w:val="0"/>
              </w:numPr>
              <w:ind w:left="166" w:hanging="166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Default="00D45F70" w:rsidP="00346923">
            <w:pPr>
              <w:pStyle w:val="A-ChartText-bulletlist"/>
            </w:pPr>
            <w:r>
              <w:t>Presentation</w:t>
            </w:r>
            <w:r w:rsidR="00A01D78">
              <w:t xml:space="preserve"> i</w:t>
            </w:r>
            <w:r w:rsidR="00346923">
              <w:t>ncludes</w:t>
            </w:r>
            <w:r w:rsidR="00346923" w:rsidRPr="000843AB">
              <w:t xml:space="preserve"> few references to </w:t>
            </w:r>
            <w:r w:rsidR="00346923">
              <w:t xml:space="preserve">unit quotes </w:t>
            </w:r>
            <w:r w:rsidR="005D0E6B">
              <w:br/>
            </w:r>
            <w:r w:rsidR="00346923">
              <w:t xml:space="preserve">and Scripture passages, </w:t>
            </w:r>
            <w:r w:rsidR="00773C8E">
              <w:t>or</w:t>
            </w:r>
            <w:r w:rsidR="00346923">
              <w:t xml:space="preserve"> </w:t>
            </w:r>
            <w:r w:rsidR="00A01D78">
              <w:t xml:space="preserve">references </w:t>
            </w:r>
            <w:r w:rsidR="00346923" w:rsidRPr="000843AB">
              <w:t xml:space="preserve">do not demonstrate understanding of connection </w:t>
            </w:r>
            <w:r w:rsidR="005F32AC">
              <w:br/>
            </w:r>
            <w:r w:rsidR="00346923" w:rsidRPr="000843AB">
              <w:t xml:space="preserve">to </w:t>
            </w:r>
            <w:r w:rsidR="00346923">
              <w:t>unit</w:t>
            </w:r>
            <w:r w:rsidR="00346923" w:rsidRPr="000843AB">
              <w:t xml:space="preserve"> content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>
              <w:t>C</w:t>
            </w:r>
            <w:r w:rsidRPr="000843AB">
              <w:t xml:space="preserve">itations are not present or </w:t>
            </w:r>
            <w:r>
              <w:t xml:space="preserve">are written </w:t>
            </w:r>
            <w:r w:rsidRPr="000843AB">
              <w:t>incorrectly</w:t>
            </w:r>
            <w:r>
              <w:t>.</w:t>
            </w:r>
            <w:r w:rsidRPr="000843AB">
              <w:t xml:space="preserve"> </w:t>
            </w:r>
          </w:p>
        </w:tc>
      </w:tr>
      <w:tr w:rsidR="00346923" w:rsidTr="00F810B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8F4140" w:rsidRDefault="00346923" w:rsidP="00346923">
            <w:pPr>
              <w:pStyle w:val="A-ChartText-boldcells"/>
            </w:pPr>
            <w:r>
              <w:t>P</w:t>
            </w:r>
            <w:r w:rsidRPr="008F4140">
              <w:t>resentation is formatted and organized well.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285D5C" w:rsidP="00346923">
            <w:pPr>
              <w:pStyle w:val="A-ChartText-bulletlist"/>
            </w:pPr>
            <w:r>
              <w:t xml:space="preserve">Presentation </w:t>
            </w:r>
            <w:r w:rsidR="00773C8E">
              <w:t>i</w:t>
            </w:r>
            <w:r w:rsidR="00346923">
              <w:t>ncludes w</w:t>
            </w:r>
            <w:r w:rsidR="00346923" w:rsidRPr="000843AB">
              <w:t>ell</w:t>
            </w:r>
            <w:r w:rsidR="00346923">
              <w:t>-</w:t>
            </w:r>
            <w:r w:rsidR="00346923" w:rsidRPr="000843AB">
              <w:t>organized images</w:t>
            </w:r>
            <w:r w:rsidR="00346923">
              <w:t>.</w:t>
            </w:r>
            <w:r w:rsidR="00346923" w:rsidRPr="000843AB">
              <w:t xml:space="preserve"> 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>Text is well placed</w:t>
            </w:r>
            <w:r>
              <w:t>.</w:t>
            </w:r>
            <w:r w:rsidRPr="000843AB">
              <w:t xml:space="preserve"> 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 xml:space="preserve">Notes </w:t>
            </w:r>
            <w:r>
              <w:t>clearly explain images and</w:t>
            </w:r>
            <w:r w:rsidRPr="000843AB">
              <w:t xml:space="preserve"> engage audience</w:t>
            </w:r>
            <w:r w:rsidR="00643EEA">
              <w:t>.</w:t>
            </w:r>
            <w:r w:rsidRPr="000843AB">
              <w:t xml:space="preserve"> 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 xml:space="preserve">No errors in spelling, grammar, </w:t>
            </w:r>
            <w:r w:rsidR="00F33898">
              <w:t xml:space="preserve">or </w:t>
            </w:r>
            <w:r w:rsidRPr="000843AB">
              <w:t>citations</w:t>
            </w:r>
            <w:r>
              <w:t>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282E4E" w:rsidP="00346923">
            <w:pPr>
              <w:pStyle w:val="A-ChartText-bulletlist"/>
            </w:pPr>
            <w:r>
              <w:t>Presentation i</w:t>
            </w:r>
            <w:r w:rsidR="00346923">
              <w:t>ncludes w</w:t>
            </w:r>
            <w:r w:rsidR="00346923" w:rsidRPr="000843AB">
              <w:t>ell</w:t>
            </w:r>
            <w:r w:rsidR="00346923">
              <w:t>-</w:t>
            </w:r>
            <w:r w:rsidR="00346923" w:rsidRPr="000843AB">
              <w:t>organized images</w:t>
            </w:r>
            <w:r w:rsidR="00346923">
              <w:t>.</w:t>
            </w:r>
            <w:r w:rsidR="00346923" w:rsidRPr="000843AB">
              <w:t xml:space="preserve"> </w:t>
            </w:r>
            <w:r w:rsidR="00346923">
              <w:t>T</w:t>
            </w:r>
            <w:r w:rsidR="00346923" w:rsidRPr="000843AB">
              <w:t xml:space="preserve">ext is </w:t>
            </w:r>
            <w:r w:rsidR="00F33898">
              <w:br/>
            </w:r>
            <w:r w:rsidR="00346923" w:rsidRPr="000843AB">
              <w:t>well placed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>Notes explain images</w:t>
            </w:r>
            <w:r w:rsidR="00643EEA">
              <w:t xml:space="preserve"> </w:t>
            </w:r>
            <w:r w:rsidR="004A6772">
              <w:t xml:space="preserve">and </w:t>
            </w:r>
            <w:r w:rsidR="00F33898">
              <w:br/>
            </w:r>
            <w:r w:rsidR="004A6772">
              <w:t xml:space="preserve">are </w:t>
            </w:r>
            <w:r w:rsidRPr="000843AB">
              <w:t>adequate for general presentation</w:t>
            </w:r>
            <w:r>
              <w:t>.</w:t>
            </w:r>
          </w:p>
          <w:p w:rsidR="00346923" w:rsidRPr="000843AB" w:rsidRDefault="00B90BBF" w:rsidP="00346923">
            <w:pPr>
              <w:pStyle w:val="A-ChartText-bulletlist"/>
            </w:pPr>
            <w:r>
              <w:t>One to two</w:t>
            </w:r>
            <w:r w:rsidR="008647FE">
              <w:t xml:space="preserve"> </w:t>
            </w:r>
            <w:r w:rsidR="00346923" w:rsidRPr="000843AB">
              <w:t>errors in spelling, grammar</w:t>
            </w:r>
            <w:r w:rsidR="00346923">
              <w:t>,</w:t>
            </w:r>
            <w:r w:rsidR="00346923" w:rsidRPr="000843AB">
              <w:t xml:space="preserve"> or citations</w:t>
            </w:r>
            <w:r w:rsidR="00346923">
              <w:t>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282E4E" w:rsidP="00346923">
            <w:pPr>
              <w:pStyle w:val="A-ChartText-bulletlist"/>
            </w:pPr>
            <w:r>
              <w:t>Presentation i</w:t>
            </w:r>
            <w:r w:rsidR="00346923">
              <w:t xml:space="preserve">ncludes </w:t>
            </w:r>
            <w:r w:rsidR="00346923" w:rsidRPr="000843AB">
              <w:t>organized images</w:t>
            </w:r>
            <w:r w:rsidR="00346923">
              <w:t>.</w:t>
            </w:r>
            <w:r w:rsidR="00346923" w:rsidRPr="000843AB">
              <w:t xml:space="preserve"> </w:t>
            </w:r>
            <w:r w:rsidR="00346923">
              <w:t>T</w:t>
            </w:r>
            <w:r w:rsidR="00346923" w:rsidRPr="000843AB">
              <w:t xml:space="preserve">ext is too wordy </w:t>
            </w:r>
            <w:r w:rsidR="00E158B0">
              <w:t>or</w:t>
            </w:r>
            <w:r w:rsidR="00346923">
              <w:t xml:space="preserve"> </w:t>
            </w:r>
            <w:r w:rsidR="00346923" w:rsidRPr="000843AB">
              <w:t>poorly placed</w:t>
            </w:r>
            <w:r w:rsidR="004A6772">
              <w:t>.</w:t>
            </w:r>
          </w:p>
          <w:p w:rsidR="00346923" w:rsidRPr="000843AB" w:rsidRDefault="00832D62" w:rsidP="00346923">
            <w:pPr>
              <w:pStyle w:val="A-ChartText-bulletlist"/>
            </w:pPr>
            <w:r>
              <w:t>Images</w:t>
            </w:r>
            <w:r w:rsidR="00AF2FCF">
              <w:t xml:space="preserve"> </w:t>
            </w:r>
            <w:r w:rsidR="00346923" w:rsidRPr="000843AB">
              <w:t>not clearly explain</w:t>
            </w:r>
            <w:r w:rsidR="00AF2FCF">
              <w:t>ed.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>Three or four errors in</w:t>
            </w:r>
            <w:r>
              <w:t xml:space="preserve"> spelling, grammar</w:t>
            </w:r>
            <w:r w:rsidR="00060B2F">
              <w:t>,</w:t>
            </w:r>
            <w:r>
              <w:t xml:space="preserve"> or citations.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282E4E" w:rsidP="00346923">
            <w:pPr>
              <w:pStyle w:val="A-ChartText-bulletlist"/>
            </w:pPr>
            <w:r>
              <w:t>Presentation i</w:t>
            </w:r>
            <w:r w:rsidR="00346923">
              <w:t>ncludes p</w:t>
            </w:r>
            <w:r w:rsidR="00346923" w:rsidRPr="000843AB">
              <w:t>oor organization of images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>Text is n</w:t>
            </w:r>
            <w:r w:rsidR="00830158">
              <w:t>ot used</w:t>
            </w:r>
            <w:r w:rsidRPr="000843AB">
              <w:t xml:space="preserve"> </w:t>
            </w:r>
            <w:r>
              <w:t xml:space="preserve">or is </w:t>
            </w:r>
            <w:r w:rsidRPr="000843AB">
              <w:t>poorly placed</w:t>
            </w:r>
            <w:r>
              <w:t>.</w:t>
            </w:r>
            <w:r w:rsidRPr="000843AB">
              <w:t xml:space="preserve"> 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 xml:space="preserve">Notes are not present or </w:t>
            </w:r>
            <w:r>
              <w:t xml:space="preserve">are </w:t>
            </w:r>
            <w:r w:rsidRPr="000843AB">
              <w:t>minimal</w:t>
            </w:r>
            <w:r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 w:rsidRPr="000843AB">
              <w:t>More than five errors in spelling, grammar</w:t>
            </w:r>
            <w:r>
              <w:t>,</w:t>
            </w:r>
            <w:r w:rsidRPr="000843AB">
              <w:t xml:space="preserve"> or citations</w:t>
            </w:r>
            <w:r>
              <w:t>.</w:t>
            </w:r>
          </w:p>
        </w:tc>
      </w:tr>
      <w:tr w:rsidR="00346923" w:rsidTr="00F810B2">
        <w:trPr>
          <w:trHeight w:val="172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8F4140" w:rsidRDefault="00346923" w:rsidP="00346923">
            <w:pPr>
              <w:pStyle w:val="A-ChartText-boldcells"/>
            </w:pPr>
            <w:r>
              <w:t>P</w:t>
            </w:r>
            <w:r w:rsidRPr="008F4140">
              <w:t>resentation is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Default="00123726" w:rsidP="00346923">
            <w:pPr>
              <w:pStyle w:val="A-ChartText-bulletlist"/>
            </w:pPr>
            <w:r>
              <w:t>I</w:t>
            </w:r>
            <w:r w:rsidR="00346923" w:rsidRPr="000843AB">
              <w:t xml:space="preserve">mages are </w:t>
            </w:r>
            <w:r>
              <w:t>varied and</w:t>
            </w:r>
            <w:r w:rsidR="00346923" w:rsidRPr="000843AB">
              <w:t xml:space="preserve"> engaging, demonstrating more than superficial research</w:t>
            </w:r>
            <w:r w:rsidR="00346923">
              <w:t>.</w:t>
            </w:r>
          </w:p>
          <w:p w:rsidR="00346923" w:rsidRPr="000843AB" w:rsidRDefault="001B2207" w:rsidP="00346923">
            <w:pPr>
              <w:pStyle w:val="A-ChartText-bulletlist"/>
            </w:pPr>
            <w:r>
              <w:t>Presentation i</w:t>
            </w:r>
            <w:r w:rsidR="00346923">
              <w:t xml:space="preserve">ncludes ten </w:t>
            </w:r>
            <w:r w:rsidR="00346923" w:rsidRPr="000843AB">
              <w:t>images</w:t>
            </w:r>
            <w:r w:rsidR="00346923">
              <w:t>.</w:t>
            </w:r>
            <w:r w:rsidR="00346923" w:rsidRPr="000843AB">
              <w:t xml:space="preserve"> </w:t>
            </w:r>
          </w:p>
          <w:p w:rsidR="00346923" w:rsidRPr="000843AB" w:rsidRDefault="00346923" w:rsidP="00D45F70">
            <w:pPr>
              <w:pStyle w:val="A-ChartText-bulletlist"/>
            </w:pPr>
            <w:r>
              <w:t xml:space="preserve">Presentation </w:t>
            </w:r>
            <w:r w:rsidRPr="000843AB">
              <w:t>has extra elements</w:t>
            </w:r>
            <w:r>
              <w:t>,</w:t>
            </w:r>
            <w:r w:rsidRPr="000843AB">
              <w:t xml:space="preserve"> such as music or animation</w:t>
            </w:r>
            <w:r>
              <w:t>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Pr="000843AB" w:rsidRDefault="006007AB" w:rsidP="00346923">
            <w:pPr>
              <w:pStyle w:val="A-ChartText-bulletlist"/>
            </w:pPr>
            <w:r>
              <w:t>I</w:t>
            </w:r>
            <w:r w:rsidR="00346923" w:rsidRPr="000843AB">
              <w:t>mages are varied and interesting</w:t>
            </w:r>
            <w:r w:rsidR="00346923">
              <w:t>.</w:t>
            </w:r>
          </w:p>
          <w:p w:rsidR="00346923" w:rsidRDefault="0032561B" w:rsidP="00346923">
            <w:pPr>
              <w:pStyle w:val="A-ChartText-bulletlist"/>
            </w:pPr>
            <w:r>
              <w:t>Presentation i</w:t>
            </w:r>
            <w:r w:rsidR="00346923">
              <w:t xml:space="preserve">ncludes seven </w:t>
            </w:r>
            <w:r w:rsidR="00A717B3">
              <w:t>to</w:t>
            </w:r>
            <w:r w:rsidR="00346923">
              <w:t xml:space="preserve"> nine</w:t>
            </w:r>
            <w:r w:rsidR="00346923" w:rsidRPr="000843AB">
              <w:t xml:space="preserve"> images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>
              <w:t>Presentation has some extra elements</w:t>
            </w:r>
            <w:r w:rsidRPr="000843AB">
              <w:t xml:space="preserve"> </w:t>
            </w:r>
            <w:r>
              <w:t>that are l</w:t>
            </w:r>
            <w:r w:rsidRPr="000843AB">
              <w:t xml:space="preserve">ikely to keep most audience </w:t>
            </w:r>
            <w:proofErr w:type="gramStart"/>
            <w:r w:rsidRPr="000843AB">
              <w:t>members</w:t>
            </w:r>
            <w:r w:rsidR="00F33898">
              <w:t>’</w:t>
            </w:r>
            <w:proofErr w:type="gramEnd"/>
            <w:r w:rsidRPr="000843AB">
              <w:t xml:space="preserve"> interested</w:t>
            </w:r>
            <w:r>
              <w:t>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Default="000F2AFE" w:rsidP="00346923">
            <w:pPr>
              <w:pStyle w:val="A-ChartText-bulletlist"/>
            </w:pPr>
            <w:r>
              <w:t>I</w:t>
            </w:r>
            <w:r w:rsidR="00346923" w:rsidRPr="000843AB">
              <w:t>mages are basic and do not show much diversity or research</w:t>
            </w:r>
            <w:r w:rsidR="00346923">
              <w:t>.</w:t>
            </w:r>
          </w:p>
          <w:p w:rsidR="00346923" w:rsidRPr="000843AB" w:rsidRDefault="00236035" w:rsidP="00346923">
            <w:pPr>
              <w:pStyle w:val="A-ChartText-bulletlist"/>
            </w:pPr>
            <w:r>
              <w:t>Presentation i</w:t>
            </w:r>
            <w:r w:rsidR="00346923">
              <w:t>ncludes four to seven</w:t>
            </w:r>
            <w:r w:rsidR="00346923" w:rsidRPr="000843AB">
              <w:t xml:space="preserve"> images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>
              <w:t>Presentation</w:t>
            </w:r>
            <w:r w:rsidRPr="000843AB">
              <w:t xml:space="preserve"> lack</w:t>
            </w:r>
            <w:r>
              <w:t>s</w:t>
            </w:r>
            <w:r w:rsidRPr="000843AB">
              <w:t xml:space="preserve"> </w:t>
            </w:r>
            <w:r>
              <w:t xml:space="preserve">extra </w:t>
            </w:r>
            <w:r w:rsidRPr="000843AB">
              <w:t xml:space="preserve">elements </w:t>
            </w:r>
            <w:r w:rsidR="00A5222C">
              <w:t xml:space="preserve">to </w:t>
            </w:r>
            <w:r w:rsidRPr="000843AB">
              <w:t>keep audience’s attention</w:t>
            </w:r>
            <w:r>
              <w:t>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23" w:rsidRDefault="000F2AFE" w:rsidP="00346923">
            <w:pPr>
              <w:pStyle w:val="A-ChartText-bulletlist"/>
            </w:pPr>
            <w:r>
              <w:t>I</w:t>
            </w:r>
            <w:r w:rsidR="00346923" w:rsidRPr="000843AB">
              <w:t>mages are present but not varied</w:t>
            </w:r>
            <w:r w:rsidR="00346923">
              <w:t xml:space="preserve">. </w:t>
            </w:r>
          </w:p>
          <w:p w:rsidR="00346923" w:rsidRDefault="0048623D" w:rsidP="00346923">
            <w:pPr>
              <w:pStyle w:val="A-ChartText-bulletlist"/>
            </w:pPr>
            <w:r>
              <w:t>Presentation i</w:t>
            </w:r>
            <w:r w:rsidR="00346923">
              <w:t>ncludes l</w:t>
            </w:r>
            <w:r w:rsidR="00346923" w:rsidRPr="000843AB">
              <w:t xml:space="preserve">ess than </w:t>
            </w:r>
            <w:r w:rsidR="00346923">
              <w:t>four</w:t>
            </w:r>
            <w:r w:rsidR="00346923" w:rsidRPr="000843AB">
              <w:t xml:space="preserve"> images</w:t>
            </w:r>
            <w:r w:rsidR="00346923">
              <w:t>.</w:t>
            </w:r>
          </w:p>
          <w:p w:rsidR="00346923" w:rsidRPr="000843AB" w:rsidRDefault="00346923" w:rsidP="00346923">
            <w:pPr>
              <w:pStyle w:val="A-ChartText-bulletlist"/>
            </w:pPr>
            <w:r>
              <w:t>Presentation is</w:t>
            </w:r>
            <w:r w:rsidRPr="000843AB">
              <w:t xml:space="preserve"> plain</w:t>
            </w:r>
            <w:r>
              <w:t xml:space="preserve"> and does not keep audience’s attention.</w:t>
            </w:r>
          </w:p>
        </w:tc>
      </w:tr>
      <w:tr w:rsidR="005557E4" w:rsidTr="00F810B2">
        <w:trPr>
          <w:gridAfter w:val="1"/>
          <w:wAfter w:w="270" w:type="dxa"/>
          <w:trHeight w:val="395"/>
        </w:trPr>
        <w:tc>
          <w:tcPr>
            <w:tcW w:w="13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57E4" w:rsidRPr="00917052" w:rsidRDefault="005557E4" w:rsidP="00C12794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</w:p>
        </w:tc>
      </w:tr>
      <w:tr w:rsidR="005557E4" w:rsidTr="00F810B2">
        <w:trPr>
          <w:gridAfter w:val="1"/>
          <w:wAfter w:w="270" w:type="dxa"/>
          <w:trHeight w:val="3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57E4" w:rsidRDefault="005557E4" w:rsidP="00C12794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57E4" w:rsidRDefault="005557E4" w:rsidP="00C12794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57E4" w:rsidRDefault="005557E4" w:rsidP="00C12794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57E4" w:rsidRDefault="005557E4" w:rsidP="00C12794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57E4" w:rsidRDefault="005557E4" w:rsidP="00C12794">
            <w:pPr>
              <w:pStyle w:val="A-ChartHeads"/>
            </w:pPr>
            <w:r>
              <w:t>1</w:t>
            </w:r>
          </w:p>
        </w:tc>
      </w:tr>
      <w:tr w:rsidR="005557E4" w:rsidTr="00F810B2">
        <w:trPr>
          <w:gridAfter w:val="1"/>
          <w:wAfter w:w="270" w:type="dxa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6F70EF" w:rsidRDefault="005557E4" w:rsidP="005557E4">
            <w:pPr>
              <w:pStyle w:val="A-ChartText-boldcells"/>
            </w:pPr>
            <w:r w:rsidRPr="006F70EF">
              <w:t>Script demonstrates comprehension of e</w:t>
            </w:r>
            <w:r>
              <w:t>n</w:t>
            </w:r>
            <w:r w:rsidRPr="006F70EF">
              <w:t>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6F70EF" w:rsidRDefault="005557E4" w:rsidP="005557E4">
            <w:pPr>
              <w:pStyle w:val="A-ChartText"/>
            </w:pPr>
            <w:r w:rsidRPr="006F70EF">
              <w:t xml:space="preserve">Script </w:t>
            </w:r>
            <w:r w:rsidR="007051FC">
              <w:t>demonstrates</w:t>
            </w:r>
            <w:r w:rsidRPr="006F70EF">
              <w:t xml:space="preserve"> coherent, insightful, and clear </w:t>
            </w:r>
            <w:r w:rsidR="00CC653B">
              <w:t>comprehension</w:t>
            </w:r>
            <w:r w:rsidRPr="006F70EF">
              <w:t xml:space="preserve"> of one or more enduring understandings</w:t>
            </w:r>
            <w:r w:rsidR="009B525E">
              <w:t xml:space="preserve"> for unit</w:t>
            </w:r>
            <w:r w:rsidRPr="006F70EF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6F70EF" w:rsidRDefault="005557E4" w:rsidP="005557E4">
            <w:pPr>
              <w:pStyle w:val="A-ChartText"/>
            </w:pPr>
            <w:r w:rsidRPr="006F70EF">
              <w:t xml:space="preserve">Script </w:t>
            </w:r>
            <w:r w:rsidR="00F903EF">
              <w:t>demonstrates</w:t>
            </w:r>
            <w:r w:rsidRPr="006F70EF">
              <w:t xml:space="preserve"> inconsistent</w:t>
            </w:r>
            <w:r w:rsidR="00920EE8">
              <w:t xml:space="preserve"> comprehension</w:t>
            </w:r>
            <w:r w:rsidRPr="006F70EF">
              <w:t xml:space="preserve"> of enduring understandings</w:t>
            </w:r>
            <w:r w:rsidR="00BB54BA">
              <w:t xml:space="preserve"> for unit</w:t>
            </w:r>
            <w:r w:rsidRPr="006F70EF"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6F70EF" w:rsidRDefault="005557E4" w:rsidP="005557E4">
            <w:pPr>
              <w:pStyle w:val="A-ChartText"/>
            </w:pPr>
            <w:r w:rsidRPr="006F70EF">
              <w:t xml:space="preserve">Script is not always coherent </w:t>
            </w:r>
            <w:r w:rsidR="009346C4">
              <w:t>and does not demonstrate clear comprehension of</w:t>
            </w:r>
            <w:r w:rsidRPr="006F70EF">
              <w:t xml:space="preserve"> enduring understandings</w:t>
            </w:r>
            <w:r w:rsidR="00DB7BCC">
              <w:t xml:space="preserve"> for unit</w:t>
            </w:r>
            <w:r w:rsidRPr="006F70EF"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7770F4" w:rsidRDefault="005557E4" w:rsidP="005557E4">
            <w:pPr>
              <w:pStyle w:val="A-ChartText"/>
            </w:pPr>
            <w:r w:rsidRPr="006F70EF">
              <w:t xml:space="preserve">Script includes limited or </w:t>
            </w:r>
            <w:r w:rsidR="000D0793">
              <w:br/>
            </w:r>
            <w:r w:rsidRPr="006F70EF">
              <w:t xml:space="preserve">no relevant demonstration </w:t>
            </w:r>
            <w:r w:rsidR="000D0793">
              <w:br/>
            </w:r>
            <w:r w:rsidRPr="006F70EF">
              <w:t>of at least one enduring understanding</w:t>
            </w:r>
            <w:r w:rsidR="00340CF5">
              <w:t xml:space="preserve"> for unit</w:t>
            </w:r>
            <w:bookmarkStart w:id="0" w:name="_GoBack"/>
            <w:bookmarkEnd w:id="0"/>
            <w:r w:rsidRPr="006F70EF">
              <w:t>.</w:t>
            </w:r>
            <w:r w:rsidRPr="007770F4">
              <w:t xml:space="preserve"> </w:t>
            </w:r>
          </w:p>
        </w:tc>
      </w:tr>
      <w:tr w:rsidR="005557E4" w:rsidTr="00F810B2">
        <w:trPr>
          <w:gridAfter w:val="1"/>
          <w:wAfter w:w="270" w:type="dxa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0843AB" w:rsidRDefault="005557E4" w:rsidP="005557E4">
            <w:pPr>
              <w:pStyle w:val="A-ChartText-boldcells"/>
            </w:pPr>
            <w:r w:rsidRPr="008F4140">
              <w:t xml:space="preserve">Script includes required number of quotes from unit and Scripture </w:t>
            </w:r>
            <w:r>
              <w:t>references</w:t>
            </w:r>
            <w:r w:rsidRPr="008F4140">
              <w:t xml:space="preserve"> </w:t>
            </w:r>
            <w:r>
              <w:t>with</w:t>
            </w:r>
            <w:r w:rsidRPr="008F4140">
              <w:t xml:space="preserve"> prop</w:t>
            </w:r>
            <w:r w:rsidR="00CA7362">
              <w:t xml:space="preserve">er parenthetical </w:t>
            </w:r>
            <w:proofErr w:type="gramStart"/>
            <w:r w:rsidR="00CA7362">
              <w:t>citations, and</w:t>
            </w:r>
            <w:proofErr w:type="gramEnd"/>
            <w:r w:rsidR="00CA7362">
              <w:t xml:space="preserve"> </w:t>
            </w:r>
            <w:r w:rsidRPr="008F4140">
              <w:t>demonstrates connections to unit content.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Default="005557E4" w:rsidP="005557E4">
            <w:pPr>
              <w:pStyle w:val="A-ChartText-bulletlist"/>
            </w:pPr>
            <w:r w:rsidRPr="007770F4">
              <w:t>Script includes</w:t>
            </w:r>
            <w:r>
              <w:t xml:space="preserve"> </w:t>
            </w:r>
            <w:r w:rsidRPr="000843AB">
              <w:t xml:space="preserve">five or more paraphrased or actual quotes </w:t>
            </w:r>
            <w:r>
              <w:t xml:space="preserve">from unit, </w:t>
            </w:r>
            <w:r w:rsidRPr="000843AB">
              <w:t>five or more Scripture references</w:t>
            </w:r>
            <w:r>
              <w:t>, and</w:t>
            </w:r>
            <w:r w:rsidRPr="000843AB">
              <w:t xml:space="preserve"> proper citations. </w:t>
            </w:r>
          </w:p>
          <w:p w:rsidR="005557E4" w:rsidRPr="00852AEB" w:rsidRDefault="005557E4" w:rsidP="005557E4">
            <w:pPr>
              <w:pStyle w:val="A-ChartText-bulletlist"/>
            </w:pPr>
            <w:r w:rsidRPr="000843AB">
              <w:t xml:space="preserve">Quotes and Scripture references demonstrate </w:t>
            </w:r>
            <w:r w:rsidR="000D0793">
              <w:br/>
            </w:r>
            <w:r w:rsidRPr="000843AB">
              <w:t>depth of thought and clear co</w:t>
            </w:r>
            <w:r w:rsidR="00BA3A17">
              <w:t xml:space="preserve">nnection to visuals and </w:t>
            </w:r>
            <w:r w:rsidR="000D0793">
              <w:br/>
            </w:r>
            <w:r w:rsidR="00BA3A17">
              <w:t>unit content</w:t>
            </w:r>
            <w: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Default="005557E4" w:rsidP="005557E4">
            <w:pPr>
              <w:pStyle w:val="A-ChartText-bulletlist"/>
            </w:pPr>
            <w:r>
              <w:t xml:space="preserve">Script includes </w:t>
            </w:r>
            <w:r w:rsidRPr="000843AB">
              <w:t xml:space="preserve">three or four paraphrased or actual quotes </w:t>
            </w:r>
            <w:r>
              <w:t xml:space="preserve">from unit, </w:t>
            </w:r>
            <w:r w:rsidRPr="000843AB">
              <w:t>three or four Scripture references</w:t>
            </w:r>
            <w:r>
              <w:t xml:space="preserve">, and proper citations. </w:t>
            </w:r>
          </w:p>
          <w:p w:rsidR="005557E4" w:rsidRPr="007770F4" w:rsidRDefault="005557E4" w:rsidP="005557E4">
            <w:pPr>
              <w:pStyle w:val="A-ChartText-bulletlist"/>
            </w:pPr>
            <w:r>
              <w:t>Q</w:t>
            </w:r>
            <w:r w:rsidRPr="000843AB">
              <w:t xml:space="preserve">uotes and Scripture references demonstrate understanding and relationship to </w:t>
            </w:r>
            <w:r>
              <w:t>unit</w:t>
            </w:r>
            <w:r w:rsidRPr="000843AB">
              <w:t xml:space="preserve"> content</w:t>
            </w:r>
            <w: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Default="005557E4" w:rsidP="005557E4">
            <w:pPr>
              <w:pStyle w:val="A-ChartText-bulletlist"/>
            </w:pPr>
            <w:r>
              <w:t xml:space="preserve">Script </w:t>
            </w:r>
            <w:r w:rsidRPr="000843AB">
              <w:t>do</w:t>
            </w:r>
            <w:r>
              <w:t>es</w:t>
            </w:r>
            <w:r w:rsidRPr="000843AB">
              <w:t xml:space="preserve"> not have required number of </w:t>
            </w:r>
            <w:r>
              <w:t>quote</w:t>
            </w:r>
            <w:r w:rsidR="00E97E0E">
              <w:t>s</w:t>
            </w:r>
            <w:r>
              <w:t xml:space="preserve"> from unit and/or </w:t>
            </w:r>
            <w:r w:rsidRPr="000843AB">
              <w:t xml:space="preserve">Scripture </w:t>
            </w:r>
            <w:r>
              <w:t>references, and c</w:t>
            </w:r>
            <w:r w:rsidRPr="000843AB">
              <w:t xml:space="preserve">itations </w:t>
            </w:r>
            <w:r w:rsidR="009962B6">
              <w:t xml:space="preserve">are </w:t>
            </w:r>
            <w:r w:rsidRPr="000843AB">
              <w:t xml:space="preserve">not present or </w:t>
            </w:r>
            <w:r>
              <w:t>are written incorrectly.</w:t>
            </w:r>
          </w:p>
          <w:p w:rsidR="005557E4" w:rsidRPr="007770F4" w:rsidRDefault="005557E4" w:rsidP="005557E4">
            <w:pPr>
              <w:pStyle w:val="A-ChartText-bulletlist"/>
            </w:pPr>
            <w:r>
              <w:t>Quotes and Scripture references do n</w:t>
            </w:r>
            <w:r w:rsidRPr="000843AB">
              <w:t xml:space="preserve">ot </w:t>
            </w:r>
            <w:r>
              <w:t>demonstrate</w:t>
            </w:r>
            <w:r w:rsidRPr="000843AB">
              <w:t xml:space="preserve"> </w:t>
            </w:r>
            <w:r>
              <w:t xml:space="preserve">understanding of </w:t>
            </w:r>
            <w:r w:rsidRPr="000843AB">
              <w:t xml:space="preserve">connection to </w:t>
            </w:r>
            <w:r>
              <w:t>unit</w:t>
            </w:r>
            <w:r w:rsidRPr="000843AB">
              <w:t xml:space="preserve"> content</w:t>
            </w:r>
            <w: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E4" w:rsidRPr="000843AB" w:rsidRDefault="005557E4" w:rsidP="005557E4">
            <w:pPr>
              <w:pStyle w:val="A-ChartText-bulletlist"/>
            </w:pPr>
            <w:r>
              <w:t xml:space="preserve">Script includes </w:t>
            </w:r>
            <w:r w:rsidRPr="000843AB">
              <w:t xml:space="preserve">few </w:t>
            </w:r>
            <w:r>
              <w:t>or no Scripture quotes from unit, Scripture references are limited or not included, and citations are not present or are written incorrectly.</w:t>
            </w:r>
          </w:p>
          <w:p w:rsidR="005557E4" w:rsidRPr="007770F4" w:rsidRDefault="005557E4" w:rsidP="005557E4">
            <w:pPr>
              <w:pStyle w:val="A-ChartText-bulletlist"/>
            </w:pPr>
            <w:r>
              <w:t>Quotes and Scripture references</w:t>
            </w:r>
            <w:r w:rsidRPr="000843AB">
              <w:t xml:space="preserve"> do not demonstrate understanding of connection to </w:t>
            </w:r>
            <w:r>
              <w:t>unit</w:t>
            </w:r>
            <w:r w:rsidRPr="000843AB">
              <w:t xml:space="preserve"> content</w:t>
            </w:r>
            <w:r>
              <w:t>.</w:t>
            </w:r>
          </w:p>
        </w:tc>
      </w:tr>
      <w:tr w:rsidR="00922B27" w:rsidTr="00F810B2">
        <w:trPr>
          <w:gridAfter w:val="1"/>
          <w:wAfter w:w="270" w:type="dxa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0843AB" w:rsidRDefault="00EF516C" w:rsidP="00922B27">
            <w:pPr>
              <w:pStyle w:val="A-ChartText-boldcells"/>
              <w:rPr>
                <w:rFonts w:cstheme="minorBidi"/>
              </w:rPr>
            </w:pPr>
            <w:r>
              <w:br w:type="page"/>
            </w:r>
            <w:r w:rsidR="00922B27" w:rsidRPr="006F70EF">
              <w:rPr>
                <w:rFonts w:cstheme="minorBidi"/>
              </w:rPr>
              <w:t>Script is well written and organized</w:t>
            </w:r>
            <w:r w:rsidR="00922B27">
              <w:rPr>
                <w:rFonts w:cstheme="minorBidi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D55471" w:rsidRDefault="00922B27" w:rsidP="00922B27">
            <w:pPr>
              <w:pStyle w:val="A-ChartText-bulletlist"/>
            </w:pPr>
            <w:r>
              <w:t>Script is w</w:t>
            </w:r>
            <w:r w:rsidRPr="007770F4">
              <w:t xml:space="preserve">ell </w:t>
            </w:r>
            <w:r>
              <w:t>written</w:t>
            </w:r>
            <w:r w:rsidRPr="007770F4">
              <w:t xml:space="preserve"> and organized</w:t>
            </w:r>
            <w:r>
              <w:t>.</w:t>
            </w:r>
          </w:p>
          <w:p w:rsidR="00922B27" w:rsidRDefault="00922B27" w:rsidP="00922B27">
            <w:pPr>
              <w:pStyle w:val="A-ChartText-bulletlist"/>
            </w:pPr>
            <w:r w:rsidRPr="007770F4">
              <w:t xml:space="preserve">Dialogue flows well.  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 xml:space="preserve">Instructions to actors are </w:t>
            </w:r>
            <w:r w:rsidR="000D0793">
              <w:br/>
            </w:r>
            <w:r w:rsidRPr="007770F4">
              <w:t>clear and provide interest</w:t>
            </w:r>
            <w:r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 xml:space="preserve">No errors in spelling, grammar, </w:t>
            </w:r>
            <w:r>
              <w:t xml:space="preserve">or </w:t>
            </w:r>
            <w:r w:rsidRPr="007770F4">
              <w:t>citations</w:t>
            </w:r>
            <w: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Default="00922B27" w:rsidP="00922B27">
            <w:pPr>
              <w:pStyle w:val="A-ChartText-bulletlist"/>
            </w:pPr>
            <w:r>
              <w:t>Script is w</w:t>
            </w:r>
            <w:r w:rsidRPr="007770F4">
              <w:t>ell written and organized</w:t>
            </w:r>
            <w:r>
              <w:t>.</w:t>
            </w:r>
          </w:p>
          <w:p w:rsidR="00922B27" w:rsidRPr="00CD6B64" w:rsidRDefault="00922B27" w:rsidP="00922B27">
            <w:pPr>
              <w:pStyle w:val="A-ChartText-bulletlist"/>
            </w:pPr>
            <w:r w:rsidRPr="00CD6B64">
              <w:t>Instructions to actors are basic</w:t>
            </w:r>
            <w:r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>One to two errors in spelling, grammar</w:t>
            </w:r>
            <w:r>
              <w:t>,</w:t>
            </w:r>
            <w:r w:rsidRPr="007770F4">
              <w:t xml:space="preserve"> or citations</w:t>
            </w:r>
            <w: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Default="00922B27" w:rsidP="00922B27">
            <w:pPr>
              <w:pStyle w:val="A-ChartText-bulletlist"/>
            </w:pPr>
            <w:r>
              <w:t xml:space="preserve">Script is adequately written but </w:t>
            </w:r>
            <w:r w:rsidRPr="007770F4">
              <w:t>lacks some elements of organization</w:t>
            </w:r>
            <w:r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>Instructions to actors are lacking or uninteresting</w:t>
            </w:r>
            <w:r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>Three or four errors in spelling, grammar</w:t>
            </w:r>
            <w:r>
              <w:t>,</w:t>
            </w:r>
            <w:r w:rsidRPr="007770F4">
              <w:t xml:space="preserve"> or citations</w:t>
            </w:r>
            <w: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7770F4" w:rsidRDefault="00922B27" w:rsidP="00922B27">
            <w:pPr>
              <w:pStyle w:val="A-ChartText-bulletlist"/>
            </w:pPr>
            <w:r>
              <w:t>Script is p</w:t>
            </w:r>
            <w:r w:rsidRPr="007770F4">
              <w:t>oor</w:t>
            </w:r>
            <w:r>
              <w:t>ly written and</w:t>
            </w:r>
            <w:r w:rsidRPr="007770F4">
              <w:t xml:space="preserve"> disorganized</w:t>
            </w:r>
            <w:r>
              <w:t>.</w:t>
            </w:r>
          </w:p>
          <w:p w:rsidR="00922B27" w:rsidRPr="007770F4" w:rsidRDefault="009B7EB6" w:rsidP="00922B27">
            <w:pPr>
              <w:pStyle w:val="A-ChartText-bulletlist"/>
            </w:pPr>
            <w:r>
              <w:t>I</w:t>
            </w:r>
            <w:r w:rsidR="00922B27" w:rsidRPr="007770F4">
              <w:t>nstructions to actors</w:t>
            </w:r>
            <w:r>
              <w:t xml:space="preserve"> are missing</w:t>
            </w:r>
            <w:r w:rsidR="00922B27"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 xml:space="preserve">Four or five errors in spelling, grammar, </w:t>
            </w:r>
            <w:r>
              <w:t xml:space="preserve">or </w:t>
            </w:r>
            <w:r w:rsidRPr="007770F4">
              <w:t>citations</w:t>
            </w:r>
            <w:r>
              <w:t>.</w:t>
            </w:r>
          </w:p>
        </w:tc>
      </w:tr>
      <w:tr w:rsidR="00922B27" w:rsidTr="00F810B2">
        <w:trPr>
          <w:gridAfter w:val="1"/>
          <w:wAfter w:w="270" w:type="dxa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5B054B" w:rsidRDefault="00922B27" w:rsidP="00922B27">
            <w:pPr>
              <w:pStyle w:val="A-ChartText-boldcells"/>
            </w:pPr>
            <w:r w:rsidRPr="005B054B">
              <w:t xml:space="preserve">Script is creative.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7770F4" w:rsidRDefault="00922B27" w:rsidP="00922B27">
            <w:pPr>
              <w:pStyle w:val="A-ChartText-bulletlist"/>
            </w:pPr>
            <w:r>
              <w:t>S</w:t>
            </w:r>
            <w:r w:rsidRPr="007770F4">
              <w:t xml:space="preserve">cript </w:t>
            </w:r>
            <w:r>
              <w:t xml:space="preserve">is </w:t>
            </w:r>
            <w:r w:rsidRPr="007770F4">
              <w:t xml:space="preserve">likely to </w:t>
            </w:r>
            <w:r w:rsidRPr="00D55471">
              <w:t>engage audience with humor, interesting lines, props</w:t>
            </w:r>
            <w:r>
              <w:t>,</w:t>
            </w:r>
            <w:r w:rsidRPr="00D55471">
              <w:t xml:space="preserve"> and suggestions to actors</w:t>
            </w:r>
            <w: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7770F4" w:rsidRDefault="00922B27" w:rsidP="00922B27">
            <w:pPr>
              <w:pStyle w:val="A-ChartText-bulletlist"/>
            </w:pPr>
            <w:r>
              <w:t>S</w:t>
            </w:r>
            <w:r w:rsidRPr="007770F4">
              <w:t xml:space="preserve">cript </w:t>
            </w:r>
            <w:r>
              <w:t xml:space="preserve">is </w:t>
            </w:r>
            <w:r w:rsidRPr="007770F4">
              <w:t>likely to keep interest of audience</w:t>
            </w:r>
            <w:r>
              <w:t>.</w:t>
            </w:r>
          </w:p>
          <w:p w:rsidR="00922B27" w:rsidRPr="007770F4" w:rsidRDefault="00F14B79" w:rsidP="00922B27">
            <w:pPr>
              <w:pStyle w:val="A-ChartText-bulletlist"/>
            </w:pPr>
            <w:r>
              <w:t>Script has some</w:t>
            </w:r>
            <w:r w:rsidR="00922B27" w:rsidRPr="007770F4">
              <w:t xml:space="preserve"> elements of humor or interesting lines</w:t>
            </w:r>
            <w:r w:rsidR="00922B27"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>Few or no props; suggestions to actors are adequate</w:t>
            </w:r>
            <w: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Pr="007770F4" w:rsidRDefault="00922B27" w:rsidP="00922B27">
            <w:pPr>
              <w:pStyle w:val="A-ChartText-bulletlist"/>
            </w:pPr>
            <w:r>
              <w:t>S</w:t>
            </w:r>
            <w:r w:rsidRPr="007770F4">
              <w:t>cript conveys basic information</w:t>
            </w:r>
            <w:r>
              <w:t xml:space="preserve"> but</w:t>
            </w:r>
            <w:r w:rsidRPr="007770F4">
              <w:t xml:space="preserve"> not likely to engage or keep interest of audience</w:t>
            </w:r>
            <w:r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>No props; suggestions to actors are lacking</w:t>
            </w:r>
            <w: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27" w:rsidRDefault="00922B27" w:rsidP="00922B27">
            <w:pPr>
              <w:pStyle w:val="A-ChartText-bulletlist"/>
            </w:pPr>
            <w:r>
              <w:t>S</w:t>
            </w:r>
            <w:r w:rsidRPr="007770F4">
              <w:t>cript does not convey basic information adequately</w:t>
            </w:r>
            <w:r>
              <w:t>.</w:t>
            </w:r>
          </w:p>
          <w:p w:rsidR="00922B27" w:rsidRDefault="00922B27" w:rsidP="00922B27">
            <w:pPr>
              <w:pStyle w:val="A-ChartText-bulletlist"/>
            </w:pPr>
            <w:r>
              <w:t>Script does not use</w:t>
            </w:r>
            <w:r w:rsidRPr="007770F4">
              <w:t xml:space="preserve"> interesting elements such as humor, props, or suggestions to actors</w:t>
            </w:r>
            <w:r>
              <w:t>.</w:t>
            </w:r>
          </w:p>
          <w:p w:rsidR="00922B27" w:rsidRPr="007770F4" w:rsidRDefault="00922B27" w:rsidP="00922B27">
            <w:pPr>
              <w:pStyle w:val="A-ChartText-bulletlist"/>
            </w:pPr>
            <w:r w:rsidRPr="007770F4">
              <w:t xml:space="preserve">Audience </w:t>
            </w:r>
            <w:r>
              <w:t xml:space="preserve">is </w:t>
            </w:r>
            <w:r w:rsidRPr="007770F4">
              <w:t>likely to be bored</w:t>
            </w:r>
            <w:r>
              <w:t>.</w:t>
            </w:r>
          </w:p>
        </w:tc>
      </w:tr>
    </w:tbl>
    <w:p w:rsidR="005557E4" w:rsidRDefault="005557E4" w:rsidP="00475AE6">
      <w:pPr>
        <w:tabs>
          <w:tab w:val="left" w:pos="2545"/>
        </w:tabs>
      </w:pPr>
    </w:p>
    <w:sectPr w:rsidR="005557E4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3295827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333F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A55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005998</w:t>
                              </w:r>
                            </w:p>
                            <w:p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333F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A55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005998</w:t>
                        </w:r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C52C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005998</w:t>
                          </w:r>
                        </w:p>
                        <w:p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C52C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005998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2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AA55F5" w:rsidP="00634278">
    <w:pPr>
      <w:pStyle w:val="A-Header-articletitlepage2"/>
    </w:pPr>
    <w:r>
      <w:t>Unit 1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140D0D" w:rsidP="00634278">
    <w:pPr>
      <w:pStyle w:val="A-Header-booktitlesubtitlepage1"/>
    </w:pPr>
    <w:r>
      <w:t>Jesus Christ</w:t>
    </w:r>
    <w:r w:rsidR="00405B61">
      <w:t xml:space="preserve"> and the </w:t>
    </w:r>
    <w:r>
      <w:t>New</w:t>
    </w:r>
    <w:r w:rsidR="00405B61">
      <w:t xml:space="preserve">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05B67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0B2F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0793"/>
    <w:rsid w:val="000D3576"/>
    <w:rsid w:val="000D4538"/>
    <w:rsid w:val="000D5ED9"/>
    <w:rsid w:val="000D6DCC"/>
    <w:rsid w:val="000E1ADA"/>
    <w:rsid w:val="000E564B"/>
    <w:rsid w:val="000E7920"/>
    <w:rsid w:val="000F2AFE"/>
    <w:rsid w:val="000F6CCE"/>
    <w:rsid w:val="00103E1C"/>
    <w:rsid w:val="00122197"/>
    <w:rsid w:val="00123726"/>
    <w:rsid w:val="001309E6"/>
    <w:rsid w:val="00130AE1"/>
    <w:rsid w:val="001333F4"/>
    <w:rsid w:val="001334C6"/>
    <w:rsid w:val="00140D0D"/>
    <w:rsid w:val="00152401"/>
    <w:rsid w:val="00162496"/>
    <w:rsid w:val="00170345"/>
    <w:rsid w:val="001747F9"/>
    <w:rsid w:val="00175D31"/>
    <w:rsid w:val="001764BC"/>
    <w:rsid w:val="0018531D"/>
    <w:rsid w:val="0019539C"/>
    <w:rsid w:val="001A69EC"/>
    <w:rsid w:val="001B217A"/>
    <w:rsid w:val="001B2207"/>
    <w:rsid w:val="001B3767"/>
    <w:rsid w:val="001B4972"/>
    <w:rsid w:val="001B6938"/>
    <w:rsid w:val="001B744F"/>
    <w:rsid w:val="001C0A8C"/>
    <w:rsid w:val="001C0EF4"/>
    <w:rsid w:val="001C5C89"/>
    <w:rsid w:val="001E6182"/>
    <w:rsid w:val="001E64A9"/>
    <w:rsid w:val="001E79E6"/>
    <w:rsid w:val="001F07BB"/>
    <w:rsid w:val="001F322F"/>
    <w:rsid w:val="001F7384"/>
    <w:rsid w:val="0020638E"/>
    <w:rsid w:val="00212D11"/>
    <w:rsid w:val="00225121"/>
    <w:rsid w:val="00225B1E"/>
    <w:rsid w:val="00231C40"/>
    <w:rsid w:val="00231F17"/>
    <w:rsid w:val="00236035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2E4E"/>
    <w:rsid w:val="002837A7"/>
    <w:rsid w:val="00284A63"/>
    <w:rsid w:val="00285748"/>
    <w:rsid w:val="00285D5C"/>
    <w:rsid w:val="00292C4F"/>
    <w:rsid w:val="00294B80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2F7D38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61B"/>
    <w:rsid w:val="00326542"/>
    <w:rsid w:val="00333E3B"/>
    <w:rsid w:val="00333FAE"/>
    <w:rsid w:val="00335771"/>
    <w:rsid w:val="003365CF"/>
    <w:rsid w:val="00337622"/>
    <w:rsid w:val="00340334"/>
    <w:rsid w:val="00340CF5"/>
    <w:rsid w:val="00346923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241B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8623D"/>
    <w:rsid w:val="00487A54"/>
    <w:rsid w:val="00496E5E"/>
    <w:rsid w:val="004A3116"/>
    <w:rsid w:val="004A6772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7E4"/>
    <w:rsid w:val="00555CB8"/>
    <w:rsid w:val="00555EA6"/>
    <w:rsid w:val="0058460F"/>
    <w:rsid w:val="00584F60"/>
    <w:rsid w:val="00592686"/>
    <w:rsid w:val="005A4359"/>
    <w:rsid w:val="005A6944"/>
    <w:rsid w:val="005B4098"/>
    <w:rsid w:val="005B71FC"/>
    <w:rsid w:val="005C4D40"/>
    <w:rsid w:val="005C52CE"/>
    <w:rsid w:val="005D0E6B"/>
    <w:rsid w:val="005E0C08"/>
    <w:rsid w:val="005E5CE2"/>
    <w:rsid w:val="005F1A53"/>
    <w:rsid w:val="005F32AC"/>
    <w:rsid w:val="005F599B"/>
    <w:rsid w:val="006007A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3EE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3630"/>
    <w:rsid w:val="007051FC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73C8E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27B9F"/>
    <w:rsid w:val="00830158"/>
    <w:rsid w:val="00832D62"/>
    <w:rsid w:val="00842AC9"/>
    <w:rsid w:val="00843039"/>
    <w:rsid w:val="008434E4"/>
    <w:rsid w:val="00847B4C"/>
    <w:rsid w:val="008541FB"/>
    <w:rsid w:val="0085547F"/>
    <w:rsid w:val="00861A93"/>
    <w:rsid w:val="008647FE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25F8"/>
    <w:rsid w:val="008F3950"/>
    <w:rsid w:val="008F58B2"/>
    <w:rsid w:val="009064EC"/>
    <w:rsid w:val="00906EBC"/>
    <w:rsid w:val="009070DB"/>
    <w:rsid w:val="00920EE8"/>
    <w:rsid w:val="00922B27"/>
    <w:rsid w:val="00933AF6"/>
    <w:rsid w:val="00933E81"/>
    <w:rsid w:val="009346C4"/>
    <w:rsid w:val="00935883"/>
    <w:rsid w:val="0094359C"/>
    <w:rsid w:val="00945A73"/>
    <w:rsid w:val="00947E7E"/>
    <w:rsid w:val="009563C5"/>
    <w:rsid w:val="00972002"/>
    <w:rsid w:val="00984CD1"/>
    <w:rsid w:val="00987141"/>
    <w:rsid w:val="009962B6"/>
    <w:rsid w:val="00997818"/>
    <w:rsid w:val="009A7EBE"/>
    <w:rsid w:val="009B48B5"/>
    <w:rsid w:val="009B525E"/>
    <w:rsid w:val="009B5D9D"/>
    <w:rsid w:val="009B7EB6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1D78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222C"/>
    <w:rsid w:val="00A552FD"/>
    <w:rsid w:val="00A55A67"/>
    <w:rsid w:val="00A55D18"/>
    <w:rsid w:val="00A60740"/>
    <w:rsid w:val="00A607AF"/>
    <w:rsid w:val="00A63150"/>
    <w:rsid w:val="00A6735F"/>
    <w:rsid w:val="00A70CF3"/>
    <w:rsid w:val="00A717B3"/>
    <w:rsid w:val="00A732DC"/>
    <w:rsid w:val="00A73921"/>
    <w:rsid w:val="00A82B01"/>
    <w:rsid w:val="00A8313D"/>
    <w:rsid w:val="00A84DF8"/>
    <w:rsid w:val="00A860B6"/>
    <w:rsid w:val="00A86550"/>
    <w:rsid w:val="00A931FF"/>
    <w:rsid w:val="00AA55F5"/>
    <w:rsid w:val="00AA7F49"/>
    <w:rsid w:val="00AB2BCC"/>
    <w:rsid w:val="00AB7193"/>
    <w:rsid w:val="00AD1457"/>
    <w:rsid w:val="00AD4A07"/>
    <w:rsid w:val="00AD6F0C"/>
    <w:rsid w:val="00AD7A51"/>
    <w:rsid w:val="00AE0E95"/>
    <w:rsid w:val="00AF2A78"/>
    <w:rsid w:val="00AF2FCF"/>
    <w:rsid w:val="00AF4B1B"/>
    <w:rsid w:val="00AF64D0"/>
    <w:rsid w:val="00B01320"/>
    <w:rsid w:val="00B11A16"/>
    <w:rsid w:val="00B11C59"/>
    <w:rsid w:val="00B13207"/>
    <w:rsid w:val="00B1337E"/>
    <w:rsid w:val="00B1396F"/>
    <w:rsid w:val="00B15B28"/>
    <w:rsid w:val="00B16142"/>
    <w:rsid w:val="00B16E77"/>
    <w:rsid w:val="00B23A2E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0BBF"/>
    <w:rsid w:val="00B94D14"/>
    <w:rsid w:val="00BA32E8"/>
    <w:rsid w:val="00BA3A17"/>
    <w:rsid w:val="00BA5C7A"/>
    <w:rsid w:val="00BB54BA"/>
    <w:rsid w:val="00BC1E13"/>
    <w:rsid w:val="00BC4453"/>
    <w:rsid w:val="00BC6647"/>
    <w:rsid w:val="00BC71B6"/>
    <w:rsid w:val="00BD06B0"/>
    <w:rsid w:val="00BD2F19"/>
    <w:rsid w:val="00BD3CA9"/>
    <w:rsid w:val="00BD4AB9"/>
    <w:rsid w:val="00BE1C44"/>
    <w:rsid w:val="00BE3E0E"/>
    <w:rsid w:val="00C018C0"/>
    <w:rsid w:val="00C01E2D"/>
    <w:rsid w:val="00C0655C"/>
    <w:rsid w:val="00C07507"/>
    <w:rsid w:val="00C11DBD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2F36"/>
    <w:rsid w:val="00C93DCC"/>
    <w:rsid w:val="00C94EE8"/>
    <w:rsid w:val="00CA1806"/>
    <w:rsid w:val="00CA18FA"/>
    <w:rsid w:val="00CA7362"/>
    <w:rsid w:val="00CB0CD0"/>
    <w:rsid w:val="00CB462E"/>
    <w:rsid w:val="00CC176C"/>
    <w:rsid w:val="00CC5843"/>
    <w:rsid w:val="00CC653B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0969"/>
    <w:rsid w:val="00D42915"/>
    <w:rsid w:val="00D45298"/>
    <w:rsid w:val="00D45F70"/>
    <w:rsid w:val="00D57D5E"/>
    <w:rsid w:val="00D64EB1"/>
    <w:rsid w:val="00D73DDC"/>
    <w:rsid w:val="00D80DBD"/>
    <w:rsid w:val="00D82358"/>
    <w:rsid w:val="00D83EE1"/>
    <w:rsid w:val="00D974A5"/>
    <w:rsid w:val="00DB46D1"/>
    <w:rsid w:val="00DB4EA7"/>
    <w:rsid w:val="00DB7BCC"/>
    <w:rsid w:val="00DC08C5"/>
    <w:rsid w:val="00DC1311"/>
    <w:rsid w:val="00DC2FF5"/>
    <w:rsid w:val="00DD28A2"/>
    <w:rsid w:val="00DD668C"/>
    <w:rsid w:val="00DE212A"/>
    <w:rsid w:val="00DE263B"/>
    <w:rsid w:val="00DE3F54"/>
    <w:rsid w:val="00DE7B78"/>
    <w:rsid w:val="00E0168F"/>
    <w:rsid w:val="00E01DE6"/>
    <w:rsid w:val="00E02EAF"/>
    <w:rsid w:val="00E069BA"/>
    <w:rsid w:val="00E12E92"/>
    <w:rsid w:val="00E158B0"/>
    <w:rsid w:val="00E16237"/>
    <w:rsid w:val="00E2045E"/>
    <w:rsid w:val="00E3081C"/>
    <w:rsid w:val="00E440E1"/>
    <w:rsid w:val="00E51E59"/>
    <w:rsid w:val="00E70001"/>
    <w:rsid w:val="00E73087"/>
    <w:rsid w:val="00E7545A"/>
    <w:rsid w:val="00E819C9"/>
    <w:rsid w:val="00E97E0E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EF516C"/>
    <w:rsid w:val="00F03ED0"/>
    <w:rsid w:val="00F06D17"/>
    <w:rsid w:val="00F14B79"/>
    <w:rsid w:val="00F33898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779C6"/>
    <w:rsid w:val="00F80D72"/>
    <w:rsid w:val="00F810B2"/>
    <w:rsid w:val="00F82D2A"/>
    <w:rsid w:val="00F84DED"/>
    <w:rsid w:val="00F903EF"/>
    <w:rsid w:val="00F95DBB"/>
    <w:rsid w:val="00F97D79"/>
    <w:rsid w:val="00FA0857"/>
    <w:rsid w:val="00FA31C9"/>
    <w:rsid w:val="00FA5405"/>
    <w:rsid w:val="00FA5D8E"/>
    <w:rsid w:val="00FA5E9A"/>
    <w:rsid w:val="00FB0698"/>
    <w:rsid w:val="00FC0585"/>
    <w:rsid w:val="00FC1BD3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104916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nl1">
    <w:name w:val="nl1"/>
    <w:qFormat/>
    <w:rsid w:val="00346923"/>
    <w:pPr>
      <w:spacing w:before="240" w:after="240"/>
      <w:ind w:left="360" w:hanging="360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uiPriority w:val="99"/>
    <w:locked/>
    <w:rsid w:val="0034692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34692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42BCF-C39B-47CD-BD88-12524E10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136</cp:revision>
  <cp:lastPrinted>2018-04-06T18:09:00Z</cp:lastPrinted>
  <dcterms:created xsi:type="dcterms:W3CDTF">2018-04-09T14:42:00Z</dcterms:created>
  <dcterms:modified xsi:type="dcterms:W3CDTF">2019-02-14T21:29:00Z</dcterms:modified>
</cp:coreProperties>
</file>